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D5" w:rsidRDefault="00EF78D5" w:rsidP="00B35590">
      <w:pPr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49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1"/>
      </w:tblGrid>
      <w:tr w:rsidR="007D01D9" w:rsidRPr="00B35590" w:rsidTr="007D01D9">
        <w:trPr>
          <w:trHeight w:val="15730"/>
        </w:trPr>
        <w:tc>
          <w:tcPr>
            <w:tcW w:w="10881" w:type="dxa"/>
          </w:tcPr>
          <w:p w:rsidR="007D01D9" w:rsidRPr="00B35590" w:rsidRDefault="007D01D9" w:rsidP="007D01D9">
            <w:pPr>
              <w:bidi/>
              <w:ind w:right="0"/>
              <w:jc w:val="center"/>
              <w:rPr>
                <w:b w:val="0"/>
                <w:bCs w:val="0"/>
                <w:sz w:val="2"/>
                <w:szCs w:val="2"/>
                <w:lang w:bidi="ar-TN"/>
              </w:rPr>
            </w:pPr>
          </w:p>
          <w:p w:rsidR="007D01D9" w:rsidRPr="00B35590" w:rsidRDefault="007D01D9" w:rsidP="007D01D9">
            <w:pPr>
              <w:bidi/>
              <w:ind w:right="0"/>
              <w:jc w:val="center"/>
              <w:rPr>
                <w:rtl/>
                <w:lang w:bidi="ar-TN"/>
              </w:rPr>
            </w:pPr>
            <w:r w:rsidRPr="00B35590">
              <w:rPr>
                <w:rFonts w:hint="cs"/>
                <w:sz w:val="18"/>
                <w:szCs w:val="18"/>
                <w:rtl/>
                <w:lang w:bidi="ar-TN"/>
              </w:rPr>
              <w:t xml:space="preserve">    </w:t>
            </w:r>
            <w:r w:rsidRPr="000A06A3">
              <w:rPr>
                <w:rFonts w:hint="cs"/>
                <w:rtl/>
                <w:lang w:bidi="ar-TN"/>
              </w:rPr>
              <w:t>الجمهورية التونسية</w:t>
            </w:r>
          </w:p>
          <w:p w:rsidR="007D01D9" w:rsidRPr="00B35590" w:rsidRDefault="007D01D9" w:rsidP="007D01D9">
            <w:pPr>
              <w:bidi/>
              <w:ind w:right="0"/>
              <w:jc w:val="center"/>
              <w:rPr>
                <w:b w:val="0"/>
                <w:bCs w:val="0"/>
                <w:lang w:bidi="ar-TN"/>
              </w:rPr>
            </w:pPr>
            <w:r w:rsidRPr="00B35590">
              <w:rPr>
                <w:rtl/>
                <w:lang w:bidi="ar-TN"/>
              </w:rPr>
              <w:t xml:space="preserve">وزارة </w:t>
            </w:r>
            <w:r w:rsidRPr="00B35590">
              <w:rPr>
                <w:rFonts w:hint="cs"/>
                <w:rtl/>
                <w:lang w:bidi="ar-TN"/>
              </w:rPr>
              <w:t>الصناعة</w:t>
            </w:r>
            <w:r w:rsidRPr="00B35590">
              <w:rPr>
                <w:rFonts w:hint="cs"/>
                <w:rtl/>
                <w:lang w:val="en-US" w:bidi="ar-TN"/>
              </w:rPr>
              <w:t xml:space="preserve"> والطاقة والمناجم</w:t>
            </w:r>
            <w:r w:rsidRPr="00B35590">
              <w:rPr>
                <w:rFonts w:hint="cs"/>
                <w:rtl/>
                <w:lang w:bidi="ar-TN"/>
              </w:rPr>
              <w:t xml:space="preserve"> </w:t>
            </w:r>
          </w:p>
          <w:p w:rsidR="007D01D9" w:rsidRPr="00B35590" w:rsidRDefault="007D01D9" w:rsidP="007D01D9">
            <w:pPr>
              <w:tabs>
                <w:tab w:val="center" w:pos="5215"/>
                <w:tab w:val="right" w:pos="10430"/>
              </w:tabs>
              <w:bidi/>
              <w:ind w:right="0"/>
              <w:rPr>
                <w:b w:val="0"/>
                <w:bCs w:val="0"/>
                <w:lang w:bidi="ar-TN"/>
              </w:rPr>
            </w:pPr>
            <w:r w:rsidRPr="00B35590">
              <w:rPr>
                <w:rtl/>
              </w:rPr>
              <w:tab/>
            </w:r>
            <w:r w:rsidRPr="00B35590">
              <w:rPr>
                <w:rFonts w:hint="cs"/>
                <w:rtl/>
              </w:rPr>
              <w:t xml:space="preserve">    طلب عروض وطني </w:t>
            </w:r>
            <w:r w:rsidRPr="00B35590">
              <w:rPr>
                <w:rFonts w:hint="cs"/>
                <w:rtl/>
                <w:lang w:bidi="ar-TN"/>
              </w:rPr>
              <w:t>عدد 04/2014</w:t>
            </w:r>
            <w:r w:rsidRPr="00B35590">
              <w:rPr>
                <w:lang w:bidi="ar-TN"/>
              </w:rPr>
              <w:tab/>
            </w:r>
          </w:p>
          <w:p w:rsidR="007D01D9" w:rsidRPr="00B35590" w:rsidRDefault="007D01D9" w:rsidP="007D01D9">
            <w:pPr>
              <w:bidi/>
              <w:ind w:right="0"/>
              <w:jc w:val="center"/>
              <w:rPr>
                <w:b w:val="0"/>
                <w:bCs w:val="0"/>
              </w:rPr>
            </w:pPr>
            <w:r w:rsidRPr="00B35590">
              <w:rPr>
                <w:rFonts w:hint="cs"/>
                <w:sz w:val="22"/>
                <w:szCs w:val="22"/>
                <w:rtl/>
                <w:lang w:bidi="ar-TN"/>
              </w:rPr>
              <w:t>الموضوع:إكساء العملة و أعوان الإستقبال</w:t>
            </w:r>
          </w:p>
          <w:tbl>
            <w:tblPr>
              <w:tblpPr w:leftFromText="141" w:rightFromText="141" w:vertAnchor="page" w:horzAnchor="margin" w:tblpX="-157" w:tblpY="1257"/>
              <w:tblOverlap w:val="never"/>
              <w:tblW w:w="10889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89"/>
            </w:tblGrid>
            <w:tr w:rsidR="007D01D9" w:rsidRPr="00B35590" w:rsidTr="007D01D9">
              <w:trPr>
                <w:trHeight w:val="14730"/>
              </w:trPr>
              <w:tc>
                <w:tcPr>
                  <w:tcW w:w="10889" w:type="dxa"/>
                </w:tcPr>
                <w:p w:rsidR="007D01D9" w:rsidRPr="00B35590" w:rsidRDefault="007D01D9" w:rsidP="007D01D9">
                  <w:pPr>
                    <w:bidi/>
                    <w:rPr>
                      <w:rtl/>
                      <w:lang w:bidi="ar-TN"/>
                    </w:rPr>
                  </w:pPr>
                </w:p>
                <w:p w:rsidR="007D01D9" w:rsidRPr="00EF78D5" w:rsidRDefault="007D01D9" w:rsidP="007D01D9">
                  <w:pPr>
                    <w:bidi/>
                    <w:spacing w:line="276" w:lineRule="auto"/>
                    <w:rPr>
                      <w:sz w:val="28"/>
                      <w:szCs w:val="28"/>
                      <w:lang w:bidi="ar-TN"/>
                    </w:rPr>
                  </w:pPr>
                  <w:r w:rsidRPr="00EF78D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طريقة التمويل : </w:t>
                  </w:r>
                  <w:r w:rsidRPr="00EF78D5">
                    <w:rPr>
                      <w:rFonts w:hint="cs"/>
                      <w:b w:val="0"/>
                      <w:bCs w:val="0"/>
                      <w:sz w:val="28"/>
                      <w:szCs w:val="28"/>
                      <w:rtl/>
                      <w:lang w:bidi="ar-TN"/>
                    </w:rPr>
                    <w:t>ميزانية الدولة</w:t>
                  </w:r>
                </w:p>
                <w:p w:rsidR="007D01D9" w:rsidRPr="00EF78D5" w:rsidRDefault="007D01D9" w:rsidP="007D01D9">
                  <w:pPr>
                    <w:bidi/>
                    <w:spacing w:line="276" w:lineRule="auto"/>
                    <w:rPr>
                      <w:rtl/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>موضوع طلب العروض :</w:t>
                  </w: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 xml:space="preserve"> إكساء العملة و أعوان الإستقبال</w:t>
                  </w:r>
                </w:p>
                <w:p w:rsidR="007D01D9" w:rsidRPr="00EF78D5" w:rsidRDefault="007D01D9" w:rsidP="007D01D9">
                  <w:pPr>
                    <w:bidi/>
                    <w:spacing w:line="276" w:lineRule="auto"/>
                    <w:rPr>
                      <w:rtl/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>توزيع الحصص و قيمة الضمان الوقتي بعنوان كل حصة :</w:t>
                  </w: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 xml:space="preserve"> يتوزع إلى 03 حصص و يبلغ الضمان الوقتي لكل حصة كما يلي: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538" w:type="dxa"/>
                    <w:tblLayout w:type="fixed"/>
                    <w:tblLook w:val="04A0"/>
                  </w:tblPr>
                  <w:tblGrid>
                    <w:gridCol w:w="1288"/>
                    <w:gridCol w:w="3472"/>
                    <w:gridCol w:w="3112"/>
                  </w:tblGrid>
                  <w:tr w:rsidR="007D01D9" w:rsidRPr="00EF78D5" w:rsidTr="007D01D9">
                    <w:trPr>
                      <w:trHeight w:val="220"/>
                    </w:trPr>
                    <w:tc>
                      <w:tcPr>
                        <w:tcW w:w="1288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b w:val="0"/>
                            <w:bCs w:val="0"/>
                            <w:rtl/>
                            <w:lang w:bidi="ar-TN"/>
                          </w:rPr>
                        </w:pPr>
                        <w:r w:rsidRPr="00EF78D5">
                          <w:rPr>
                            <w:b w:val="0"/>
                            <w:bCs w:val="0"/>
                            <w:rtl/>
                            <w:lang w:bidi="ar-TN"/>
                          </w:rPr>
                          <w:t>عد</w:t>
                        </w:r>
                        <w:r>
                          <w:rPr>
                            <w:rFonts w:hint="cs"/>
                            <w:b w:val="0"/>
                            <w:bCs w:val="0"/>
                            <w:rtl/>
                            <w:lang w:bidi="ar-TN"/>
                          </w:rPr>
                          <w:t>د</w:t>
                        </w:r>
                      </w:p>
                    </w:tc>
                    <w:tc>
                      <w:tcPr>
                        <w:tcW w:w="3472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b w:val="0"/>
                            <w:bCs w:val="0"/>
                            <w:rtl/>
                            <w:lang w:bidi="ar-TN"/>
                          </w:rPr>
                        </w:pPr>
                        <w:r w:rsidRPr="00EF78D5">
                          <w:rPr>
                            <w:b w:val="0"/>
                            <w:bCs w:val="0"/>
                            <w:rtl/>
                            <w:lang w:bidi="ar-TN"/>
                          </w:rPr>
                          <w:t>موضوع الحصة</w:t>
                        </w:r>
                      </w:p>
                    </w:tc>
                    <w:tc>
                      <w:tcPr>
                        <w:tcW w:w="3112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b w:val="0"/>
                            <w:bCs w:val="0"/>
                            <w:rtl/>
                            <w:lang w:bidi="ar-TN"/>
                          </w:rPr>
                        </w:pPr>
                        <w:r w:rsidRPr="00EF78D5">
                          <w:rPr>
                            <w:b w:val="0"/>
                            <w:bCs w:val="0"/>
                            <w:rtl/>
                            <w:lang w:bidi="ar-TN"/>
                          </w:rPr>
                          <w:t>قيمة الضمان الوقتي</w:t>
                        </w:r>
                      </w:p>
                    </w:tc>
                  </w:tr>
                  <w:tr w:rsidR="007D01D9" w:rsidRPr="00EF78D5" w:rsidTr="007D01D9">
                    <w:trPr>
                      <w:trHeight w:val="220"/>
                    </w:trPr>
                    <w:tc>
                      <w:tcPr>
                        <w:tcW w:w="1288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rtl/>
                            <w:lang w:bidi="ar-TN"/>
                          </w:rPr>
                        </w:pPr>
                        <w:r w:rsidRPr="00EF78D5">
                          <w:rPr>
                            <w:rFonts w:hint="cs"/>
                            <w:rtl/>
                            <w:lang w:bidi="ar-TN"/>
                          </w:rPr>
                          <w:t>01</w:t>
                        </w:r>
                      </w:p>
                    </w:tc>
                    <w:tc>
                      <w:tcPr>
                        <w:tcW w:w="3472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rtl/>
                            <w:lang w:bidi="ar-TN"/>
                          </w:rPr>
                        </w:pPr>
                        <w:r w:rsidRPr="00EF78D5">
                          <w:rPr>
                            <w:rtl/>
                            <w:lang w:bidi="ar-TN"/>
                          </w:rPr>
                          <w:t>ملابس رجال</w:t>
                        </w:r>
                      </w:p>
                    </w:tc>
                    <w:tc>
                      <w:tcPr>
                        <w:tcW w:w="3112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rtl/>
                            <w:lang w:bidi="ar-TN"/>
                          </w:rPr>
                        </w:pPr>
                        <w:r w:rsidRPr="00EF78D5">
                          <w:rPr>
                            <w:rFonts w:hint="cs"/>
                            <w:rtl/>
                            <w:lang w:bidi="ar-TN"/>
                          </w:rPr>
                          <w:t>170 د</w:t>
                        </w:r>
                      </w:p>
                    </w:tc>
                  </w:tr>
                  <w:tr w:rsidR="007D01D9" w:rsidRPr="00EF78D5" w:rsidTr="007D01D9">
                    <w:trPr>
                      <w:trHeight w:val="211"/>
                    </w:trPr>
                    <w:tc>
                      <w:tcPr>
                        <w:tcW w:w="1288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rtl/>
                            <w:lang w:bidi="ar-TN"/>
                          </w:rPr>
                        </w:pPr>
                        <w:r w:rsidRPr="00EF78D5">
                          <w:rPr>
                            <w:rFonts w:hint="cs"/>
                            <w:rtl/>
                            <w:lang w:bidi="ar-TN"/>
                          </w:rPr>
                          <w:t>02</w:t>
                        </w:r>
                      </w:p>
                    </w:tc>
                    <w:tc>
                      <w:tcPr>
                        <w:tcW w:w="3472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rtl/>
                            <w:lang w:bidi="ar-TN"/>
                          </w:rPr>
                        </w:pPr>
                        <w:r w:rsidRPr="00EF78D5">
                          <w:rPr>
                            <w:rtl/>
                            <w:lang w:bidi="ar-TN"/>
                          </w:rPr>
                          <w:t>ملابس نساء</w:t>
                        </w:r>
                      </w:p>
                    </w:tc>
                    <w:tc>
                      <w:tcPr>
                        <w:tcW w:w="3112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rtl/>
                            <w:lang w:bidi="ar-TN"/>
                          </w:rPr>
                        </w:pPr>
                        <w:r w:rsidRPr="00EF78D5">
                          <w:rPr>
                            <w:rFonts w:hint="cs"/>
                            <w:rtl/>
                            <w:lang w:bidi="ar-TN"/>
                          </w:rPr>
                          <w:t>140 د</w:t>
                        </w:r>
                      </w:p>
                    </w:tc>
                  </w:tr>
                  <w:tr w:rsidR="007D01D9" w:rsidRPr="00EF78D5" w:rsidTr="007D01D9">
                    <w:trPr>
                      <w:trHeight w:val="230"/>
                    </w:trPr>
                    <w:tc>
                      <w:tcPr>
                        <w:tcW w:w="1288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rtl/>
                            <w:lang w:bidi="ar-TN"/>
                          </w:rPr>
                        </w:pPr>
                        <w:r w:rsidRPr="00EF78D5">
                          <w:rPr>
                            <w:rFonts w:hint="cs"/>
                            <w:rtl/>
                            <w:lang w:bidi="ar-TN"/>
                          </w:rPr>
                          <w:t>03</w:t>
                        </w:r>
                      </w:p>
                    </w:tc>
                    <w:tc>
                      <w:tcPr>
                        <w:tcW w:w="3472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rtl/>
                            <w:lang w:bidi="ar-TN"/>
                          </w:rPr>
                        </w:pPr>
                        <w:r w:rsidRPr="00EF78D5">
                          <w:rPr>
                            <w:rtl/>
                            <w:lang w:bidi="ar-TN"/>
                          </w:rPr>
                          <w:t>أحذية رجال و نساء</w:t>
                        </w:r>
                      </w:p>
                    </w:tc>
                    <w:tc>
                      <w:tcPr>
                        <w:tcW w:w="3112" w:type="dxa"/>
                        <w:vAlign w:val="center"/>
                      </w:tcPr>
                      <w:p w:rsidR="007D01D9" w:rsidRPr="00EF78D5" w:rsidRDefault="007D01D9" w:rsidP="007D01D9">
                        <w:pPr>
                          <w:framePr w:hSpace="141" w:wrap="around" w:vAnchor="page" w:hAnchor="margin" w:xAlign="center" w:y="498"/>
                          <w:bidi/>
                          <w:spacing w:line="276" w:lineRule="auto"/>
                          <w:jc w:val="center"/>
                          <w:rPr>
                            <w:rtl/>
                            <w:lang w:bidi="ar-TN"/>
                          </w:rPr>
                        </w:pPr>
                        <w:r w:rsidRPr="00EF78D5">
                          <w:rPr>
                            <w:rFonts w:hint="cs"/>
                            <w:rtl/>
                            <w:lang w:bidi="ar-TN"/>
                          </w:rPr>
                          <w:t>50 د</w:t>
                        </w:r>
                      </w:p>
                    </w:tc>
                  </w:tr>
                </w:tbl>
                <w:p w:rsidR="007D01D9" w:rsidRPr="00EF78D5" w:rsidRDefault="007D01D9" w:rsidP="007D01D9">
                  <w:pPr>
                    <w:bidi/>
                    <w:spacing w:line="276" w:lineRule="auto"/>
                    <w:jc w:val="both"/>
                    <w:rPr>
                      <w:b w:val="0"/>
                      <w:bCs w:val="0"/>
                      <w:rtl/>
                      <w:lang w:bidi="ar-TN"/>
                    </w:rPr>
                  </w:pPr>
                  <w:r w:rsidRPr="00EF78D5">
                    <w:rPr>
                      <w:b w:val="0"/>
                      <w:bCs w:val="0"/>
                      <w:rtl/>
                      <w:lang w:bidi="ar-TN"/>
                    </w:rPr>
                    <w:t xml:space="preserve">يتم </w:t>
                  </w: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سحب كراس الشروط لطلب العروض عدد 04/2014 مجانا من : مقر وزارة الصناعة</w:t>
                  </w:r>
                  <w:r w:rsidR="001D2D20">
                    <w:rPr>
                      <w:rFonts w:hint="cs"/>
                      <w:b w:val="0"/>
                      <w:bCs w:val="0"/>
                      <w:rtl/>
                      <w:lang w:val="en-US" w:bidi="ar-TN"/>
                    </w:rPr>
                    <w:t xml:space="preserve"> والطاقة والمناجم</w:t>
                  </w: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 xml:space="preserve"> الكائن ب 40 شارع اليابان مونبيليزير 1073- الإدارة الفرعية للبناءات و المعدات- مصلحة التزويد الطابق الأرضي.</w:t>
                  </w:r>
                </w:p>
                <w:p w:rsidR="007D01D9" w:rsidRPr="00EF78D5" w:rsidRDefault="007D01D9" w:rsidP="007D01D9">
                  <w:pPr>
                    <w:bidi/>
                    <w:spacing w:line="276" w:lineRule="auto"/>
                    <w:jc w:val="both"/>
                    <w:rPr>
                      <w:b w:val="0"/>
                      <w:bCs w:val="0"/>
                      <w:rtl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محتوي الظرف الخارجي</w:t>
                  </w:r>
                  <w:r w:rsidRPr="00EF78D5">
                    <w:rPr>
                      <w:rFonts w:cs="Traditional Arabic" w:hint="cs"/>
                      <w:rtl/>
                      <w:lang w:bidi="ar-TN"/>
                    </w:rPr>
                    <w:t xml:space="preserve"> </w:t>
                  </w:r>
                  <w:r w:rsidRPr="00EF78D5">
                    <w:rPr>
                      <w:b w:val="0"/>
                      <w:bCs w:val="0"/>
                      <w:rtl/>
                      <w:lang w:bidi="ar-TN"/>
                    </w:rPr>
                    <w:t xml:space="preserve">: 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spacing w:line="276" w:lineRule="auto"/>
                    <w:ind w:left="317" w:firstLine="284"/>
                    <w:jc w:val="both"/>
                    <w:rPr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>وثيقة الضمان :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 xml:space="preserve">الضمان الوقتي بعنوان الحصة أو الحصص المشارك بها صالح لمّدة </w:t>
                  </w:r>
                  <w:r w:rsidRPr="00EF78D5">
                    <w:rPr>
                      <w:rFonts w:hint="cs"/>
                      <w:rtl/>
                      <w:lang w:bidi="ar-TN"/>
                    </w:rPr>
                    <w:t>60 يوما</w:t>
                  </w: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، أما  المؤسسات الصغرى فتعفى من هذا الضمان و يقع تعويضه بالوثائق التالية :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7"/>
                    </w:numPr>
                    <w:bidi/>
                    <w:spacing w:line="276" w:lineRule="auto"/>
                    <w:ind w:left="360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شهادة التصريح الجبائي بعنوان 2013 للمؤسسات الناشطة و التي لا يتجاوز رقم معاملتها 600 ألف دينار ( الأصل أو نسخة مطابقة للأصل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7"/>
                    </w:numPr>
                    <w:bidi/>
                    <w:spacing w:line="276" w:lineRule="auto"/>
                    <w:ind w:left="360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شهادة التتصريح بالإستثمارأو الوثائق المثبتة لرأس المال بالنسبة للمؤسسات حديثة التكوين خلال 2014 و التي لا يتجاوز حجم الاستثمار فيها 300 ألف دينار (الأصل أو نسخة مطابقة للأصل)</w:t>
                  </w:r>
                </w:p>
                <w:p w:rsidR="007D01D9" w:rsidRPr="00EF78D5" w:rsidRDefault="007D01D9" w:rsidP="007D01D9">
                  <w:pPr>
                    <w:bidi/>
                    <w:spacing w:line="276" w:lineRule="auto"/>
                    <w:jc w:val="both"/>
                    <w:rPr>
                      <w:rtl/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 xml:space="preserve">* تلغى كل العروض الواردة بعد الآجال أو لا تحتوي علي احدي الوثيقتين سالفة الذكر. 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spacing w:line="276" w:lineRule="auto"/>
                    <w:ind w:left="317" w:firstLine="284"/>
                    <w:jc w:val="both"/>
                    <w:rPr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>الوثائق الإدارية: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شهادة في الوضعية الجبائيّة مسلمة من طرف إدارة الأداءات صالحة إلى غاية آخر أجل لقبول العروض (الأصل أو نسخة مطابقة للأصل).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شهادة الانخراط بالصندوق الوطني للضمان الاجتماعي (الأصل أو نسخة مطابقة للأصل)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تصريح علي الشرف يتضمن تأكيد العارض و إلتزامه بعدم قيامه مباشرة أو بواسطة الغير بتقديم وعود أوعطايا أو هدايا قصد التأثير على مختلف إجراءات إبرام الصفقة و مراحل إنجازها (الملحق عدد11)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كراس الشروط في نسخته الأصلية مؤشر عليه في جميع صفحاته و يحمل إمضاء العارض و ختمه في الصفحة الأخيرة.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تصريح علي الشرف يثبت بأنّ العارض ليس في وضعية إفلاس أو تسوية رضائية (الملحق عدد 11)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تصريح علي الشرف يقدمه العارض يؤكد فيه بأنه لم يكن عونا بوزارة الصناعة والطاقة والمناجم خلال الخمس السنوات الأخيرة (الملحق عدد 11)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بطاقة إرشادات لمحل التسليم ممضي و مؤرخ (الملحق عدد 10)</w:t>
                  </w:r>
                </w:p>
                <w:p w:rsidR="007D01D9" w:rsidRPr="00EF78D5" w:rsidRDefault="007D01D9" w:rsidP="007D01D9">
                  <w:pPr>
                    <w:bidi/>
                    <w:spacing w:line="276" w:lineRule="auto"/>
                    <w:jc w:val="both"/>
                    <w:rPr>
                      <w:rtl/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>محتوي العرض الفني( ظرف داخلي يكتب عليه " أ " )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جداول العرض الفني طبقا للملاحق عدد 1 و 2 و 3 بعد ملئها و إمضائها بكراس الشروط المتضمّن لكل الفصول.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أذون تسليم العينات قبل آخر أجل لقبول العروض بالنسبة لكامل فصول الحصة أو الحصص المشارك بها.</w:t>
                  </w:r>
                </w:p>
                <w:p w:rsidR="007D01D9" w:rsidRPr="00EF78D5" w:rsidRDefault="007D01D9" w:rsidP="007D01D9">
                  <w:pPr>
                    <w:bidi/>
                    <w:spacing w:line="276" w:lineRule="auto"/>
                    <w:jc w:val="both"/>
                    <w:rPr>
                      <w:rtl/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>محتوي العرض المالي ( ظرف داخلي يكتب عليه " ب " )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التعهد المالي ممضى و مؤرخ بعد تعميره بكل دقة طبقا للملحق عدد 7</w:t>
                  </w:r>
                </w:p>
                <w:p w:rsidR="007D01D9" w:rsidRPr="00EF78D5" w:rsidRDefault="007D01D9" w:rsidP="007D01D9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spacing w:line="276" w:lineRule="auto"/>
                    <w:jc w:val="both"/>
                    <w:rPr>
                      <w:b w:val="0"/>
                      <w:bCs w:val="0"/>
                      <w:lang w:bidi="ar-TN"/>
                    </w:rPr>
                  </w:pP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جدول الأثمان بالدينار التونسي و باحتساب الأداء لكل حصة مشارك بها طبقا للملاحق عدد 4 و 5 و 6</w:t>
                  </w:r>
                </w:p>
                <w:p w:rsidR="007D01D9" w:rsidRPr="00EF78D5" w:rsidRDefault="007D01D9" w:rsidP="007D01D9">
                  <w:pPr>
                    <w:bidi/>
                    <w:spacing w:line="276" w:lineRule="auto"/>
                    <w:jc w:val="both"/>
                    <w:rPr>
                      <w:rtl/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>العبارة التي تكتب على الظرف الخارجي " لا يفتح طلب عروض وطني عدد 04/2014 " إكساء العملة وأعوان الإستقبال".</w:t>
                  </w:r>
                </w:p>
                <w:p w:rsidR="007D01D9" w:rsidRPr="00EF78D5" w:rsidRDefault="007D01D9" w:rsidP="007D01D9">
                  <w:pPr>
                    <w:bidi/>
                    <w:spacing w:line="276" w:lineRule="auto"/>
                    <w:jc w:val="both"/>
                    <w:rPr>
                      <w:b w:val="0"/>
                      <w:bCs w:val="0"/>
                      <w:rtl/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 xml:space="preserve">العنوان الذي ترسل إليه العروض : </w:t>
                  </w: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مقر وزارة الصناعة والطاقة والمناجم الكائن بـ40 نهج سيدي الهاني مونوبليزير1073 تونس.</w:t>
                  </w:r>
                </w:p>
                <w:p w:rsidR="007D01D9" w:rsidRPr="00EF78D5" w:rsidRDefault="007D01D9" w:rsidP="00F82C3F">
                  <w:pPr>
                    <w:bidi/>
                    <w:spacing w:line="276" w:lineRule="auto"/>
                    <w:jc w:val="both"/>
                    <w:rPr>
                      <w:rtl/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>تاريخ آخر أجل لقبول العروض :</w:t>
                  </w: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 xml:space="preserve"> </w:t>
                  </w:r>
                  <w:r w:rsidR="00F82C3F">
                    <w:rPr>
                      <w:lang w:bidi="ar-TN"/>
                    </w:rPr>
                    <w:t>21</w:t>
                  </w:r>
                  <w:r w:rsidR="00F82C3F">
                    <w:rPr>
                      <w:rFonts w:hint="cs"/>
                      <w:rtl/>
                      <w:lang w:val="en-US" w:bidi="ar-TN"/>
                    </w:rPr>
                    <w:t xml:space="preserve"> أفريل</w:t>
                  </w:r>
                  <w:r w:rsidRPr="00EF78D5"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 w:rsidR="00F82C3F">
                    <w:rPr>
                      <w:rFonts w:hint="cs"/>
                      <w:rtl/>
                      <w:lang w:bidi="ar-TN"/>
                    </w:rPr>
                    <w:t>2014</w:t>
                  </w:r>
                  <w:r w:rsidRPr="00EF78D5">
                    <w:rPr>
                      <w:rFonts w:hint="cs"/>
                      <w:rtl/>
                      <w:lang w:bidi="ar-TN"/>
                    </w:rPr>
                    <w:t xml:space="preserve"> ويكون الفتح علي الساعة التاسعة وخمسة و أربعين دقيقة يوم </w:t>
                  </w:r>
                  <w:r w:rsidR="00F82C3F">
                    <w:rPr>
                      <w:rFonts w:hint="cs"/>
                      <w:rtl/>
                      <w:lang w:bidi="ar-TN"/>
                    </w:rPr>
                    <w:t>22</w:t>
                  </w:r>
                  <w:r w:rsidRPr="00EF78D5"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 w:rsidR="00F82C3F">
                    <w:rPr>
                      <w:rFonts w:hint="cs"/>
                      <w:rtl/>
                      <w:lang w:bidi="ar-TN"/>
                    </w:rPr>
                    <w:t>أفريل 2014</w:t>
                  </w:r>
                  <w:r w:rsidRPr="00EF78D5">
                    <w:rPr>
                      <w:rFonts w:hint="cs"/>
                      <w:rtl/>
                      <w:lang w:bidi="ar-TN"/>
                    </w:rPr>
                    <w:t xml:space="preserve"> بمكتب مدير الشؤون الإدارية والمالية بالطابق الأول بمقر الوزارة 40 نهج سيدي الهاني مونبلزير 1073 تونس.</w:t>
                  </w:r>
                </w:p>
                <w:p w:rsidR="007D01D9" w:rsidRPr="00EF78D5" w:rsidRDefault="007D01D9" w:rsidP="007D01D9">
                  <w:pPr>
                    <w:bidi/>
                    <w:spacing w:line="276" w:lineRule="auto"/>
                    <w:jc w:val="both"/>
                    <w:rPr>
                      <w:rtl/>
                      <w:lang w:bidi="ar-TN"/>
                    </w:rPr>
                  </w:pPr>
                  <w:r w:rsidRPr="00EF78D5">
                    <w:rPr>
                      <w:rFonts w:hint="cs"/>
                      <w:rtl/>
                      <w:lang w:bidi="ar-TN"/>
                    </w:rPr>
                    <w:t xml:space="preserve">آجال الإلتزام بالعروض : </w:t>
                  </w:r>
                  <w:r w:rsidRPr="00EF78D5">
                    <w:rPr>
                      <w:rFonts w:hint="cs"/>
                      <w:b w:val="0"/>
                      <w:bCs w:val="0"/>
                      <w:rtl/>
                      <w:lang w:bidi="ar-TN"/>
                    </w:rPr>
                    <w:t>60 يوما من اليوم الموالي لآخر أجل لقبول العروض.</w:t>
                  </w:r>
                </w:p>
              </w:tc>
            </w:tr>
          </w:tbl>
          <w:p w:rsidR="007D01D9" w:rsidRPr="00B35590" w:rsidRDefault="007D01D9" w:rsidP="007D01D9">
            <w:pPr>
              <w:tabs>
                <w:tab w:val="left" w:pos="1479"/>
                <w:tab w:val="left" w:pos="2549"/>
                <w:tab w:val="center" w:pos="5215"/>
              </w:tabs>
              <w:bidi/>
              <w:ind w:right="0"/>
              <w:rPr>
                <w:b w:val="0"/>
                <w:bCs w:val="0"/>
                <w:sz w:val="20"/>
                <w:szCs w:val="20"/>
                <w:rtl/>
              </w:rPr>
            </w:pPr>
            <w:r w:rsidRPr="00B35590">
              <w:rPr>
                <w:sz w:val="18"/>
                <w:szCs w:val="18"/>
                <w:rtl/>
              </w:rPr>
              <w:lastRenderedPageBreak/>
              <w:tab/>
            </w:r>
          </w:p>
        </w:tc>
      </w:tr>
    </w:tbl>
    <w:p w:rsidR="0033033F" w:rsidRPr="00EF78D5" w:rsidRDefault="0033033F" w:rsidP="00EF78D5">
      <w:pPr>
        <w:rPr>
          <w:sz w:val="16"/>
          <w:szCs w:val="16"/>
        </w:rPr>
      </w:pPr>
    </w:p>
    <w:sectPr w:rsidR="0033033F" w:rsidRPr="00EF78D5" w:rsidSect="00092766">
      <w:pgSz w:w="11906" w:h="16838"/>
      <w:pgMar w:top="1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11" w:rsidRDefault="00DB5B11" w:rsidP="00CB548E">
      <w:r>
        <w:separator/>
      </w:r>
    </w:p>
  </w:endnote>
  <w:endnote w:type="continuationSeparator" w:id="1">
    <w:p w:rsidR="00DB5B11" w:rsidRDefault="00DB5B11" w:rsidP="00CB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11" w:rsidRDefault="00DB5B11" w:rsidP="00CB548E">
      <w:r>
        <w:separator/>
      </w:r>
    </w:p>
  </w:footnote>
  <w:footnote w:type="continuationSeparator" w:id="1">
    <w:p w:rsidR="00DB5B11" w:rsidRDefault="00DB5B11" w:rsidP="00CB5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95B"/>
    <w:multiLevelType w:val="hybridMultilevel"/>
    <w:tmpl w:val="36D601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2134"/>
    <w:multiLevelType w:val="hybridMultilevel"/>
    <w:tmpl w:val="0A0822BA"/>
    <w:lvl w:ilvl="0" w:tplc="88049F6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EF6C9E"/>
    <w:multiLevelType w:val="hybridMultilevel"/>
    <w:tmpl w:val="4B3E012C"/>
    <w:lvl w:ilvl="0" w:tplc="5ADAEC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A8E"/>
    <w:multiLevelType w:val="hybridMultilevel"/>
    <w:tmpl w:val="9CC816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24B3D"/>
    <w:multiLevelType w:val="hybridMultilevel"/>
    <w:tmpl w:val="BDCCAC16"/>
    <w:lvl w:ilvl="0" w:tplc="18CC98C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  <w:sz w:val="24"/>
        <w:szCs w:val="24"/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5276679"/>
    <w:multiLevelType w:val="hybridMultilevel"/>
    <w:tmpl w:val="C5F60C80"/>
    <w:lvl w:ilvl="0" w:tplc="2B14F116">
      <w:start w:val="1"/>
      <w:numFmt w:val="decimal"/>
      <w:lvlText w:val="%1)"/>
      <w:lvlJc w:val="left"/>
      <w:pPr>
        <w:tabs>
          <w:tab w:val="num" w:pos="1508"/>
        </w:tabs>
        <w:ind w:left="1508" w:right="1508" w:hanging="375"/>
      </w:pPr>
      <w:rPr>
        <w:rFonts w:hint="cs"/>
      </w:rPr>
    </w:lvl>
    <w:lvl w:ilvl="1" w:tplc="CDAA7C44">
      <w:start w:val="1"/>
      <w:numFmt w:val="decimal"/>
      <w:lvlText w:val="%2-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sz w:val="24"/>
        <w:szCs w:val="24"/>
        <w:lang w:val="fr-FR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3"/>
        </w:tabs>
        <w:ind w:left="2933" w:right="29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3"/>
        </w:tabs>
        <w:ind w:left="3653" w:right="36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3"/>
        </w:tabs>
        <w:ind w:left="4373" w:right="43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3"/>
        </w:tabs>
        <w:ind w:left="5093" w:right="50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3"/>
        </w:tabs>
        <w:ind w:left="5813" w:right="58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3"/>
        </w:tabs>
        <w:ind w:left="6533" w:right="65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3"/>
        </w:tabs>
        <w:ind w:left="7253" w:right="7253" w:hanging="180"/>
      </w:pPr>
    </w:lvl>
  </w:abstractNum>
  <w:abstractNum w:abstractNumId="6">
    <w:nsid w:val="37044794"/>
    <w:multiLevelType w:val="hybridMultilevel"/>
    <w:tmpl w:val="9B6E49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E6193"/>
    <w:multiLevelType w:val="hybridMultilevel"/>
    <w:tmpl w:val="0BEEE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5174"/>
    <w:multiLevelType w:val="hybridMultilevel"/>
    <w:tmpl w:val="4CC23078"/>
    <w:lvl w:ilvl="0" w:tplc="88049F6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F0B51"/>
    <w:multiLevelType w:val="hybridMultilevel"/>
    <w:tmpl w:val="A4C24918"/>
    <w:lvl w:ilvl="0" w:tplc="18CC98C8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 w:val="0"/>
        <w:sz w:val="24"/>
        <w:szCs w:val="24"/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44E543AF"/>
    <w:multiLevelType w:val="hybridMultilevel"/>
    <w:tmpl w:val="9CC816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65361"/>
    <w:multiLevelType w:val="hybridMultilevel"/>
    <w:tmpl w:val="1466D9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E52F9"/>
    <w:multiLevelType w:val="hybridMultilevel"/>
    <w:tmpl w:val="1B74A4E6"/>
    <w:lvl w:ilvl="0" w:tplc="88049F6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DB155AA"/>
    <w:multiLevelType w:val="hybridMultilevel"/>
    <w:tmpl w:val="2E2CC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13D8F"/>
    <w:multiLevelType w:val="hybridMultilevel"/>
    <w:tmpl w:val="782482EE"/>
    <w:lvl w:ilvl="0" w:tplc="29E6A37C">
      <w:start w:val="1"/>
      <w:numFmt w:val="upperRoman"/>
      <w:lvlText w:val="%1."/>
      <w:lvlJc w:val="right"/>
      <w:pPr>
        <w:ind w:left="1069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9D7366"/>
    <w:multiLevelType w:val="hybridMultilevel"/>
    <w:tmpl w:val="FAF65D80"/>
    <w:lvl w:ilvl="0" w:tplc="040C0013">
      <w:start w:val="1"/>
      <w:numFmt w:val="upperRoman"/>
      <w:lvlText w:val="%1."/>
      <w:lvlJc w:val="righ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CE16F91"/>
    <w:multiLevelType w:val="hybridMultilevel"/>
    <w:tmpl w:val="D34A7586"/>
    <w:lvl w:ilvl="0" w:tplc="0A84D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84BC8"/>
    <w:multiLevelType w:val="hybridMultilevel"/>
    <w:tmpl w:val="EF66BD9C"/>
    <w:lvl w:ilvl="0" w:tplc="1C786730">
      <w:start w:val="1"/>
      <w:numFmt w:val="upperRoman"/>
      <w:lvlText w:val="%1."/>
      <w:lvlJc w:val="right"/>
      <w:pPr>
        <w:ind w:left="720" w:hanging="360"/>
      </w:pPr>
      <w:rPr>
        <w:rFonts w:hint="default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907D4"/>
    <w:multiLevelType w:val="hybridMultilevel"/>
    <w:tmpl w:val="F020B02E"/>
    <w:lvl w:ilvl="0" w:tplc="18CC98C8">
      <w:start w:val="1"/>
      <w:numFmt w:val="decimal"/>
      <w:lvlText w:val="%1-"/>
      <w:lvlJc w:val="left"/>
      <w:pPr>
        <w:tabs>
          <w:tab w:val="num" w:pos="502"/>
        </w:tabs>
        <w:ind w:left="502" w:right="2213" w:hanging="360"/>
      </w:pPr>
      <w:rPr>
        <w:rFonts w:hint="default"/>
        <w:b w:val="0"/>
        <w:bCs w:val="0"/>
        <w:sz w:val="24"/>
        <w:szCs w:val="24"/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74E04"/>
    <w:multiLevelType w:val="hybridMultilevel"/>
    <w:tmpl w:val="52BED996"/>
    <w:lvl w:ilvl="0" w:tplc="C6485394">
      <w:start w:val="1"/>
      <w:numFmt w:val="bullet"/>
      <w:lvlText w:val=""/>
      <w:lvlJc w:val="righ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9A6919"/>
    <w:multiLevelType w:val="hybridMultilevel"/>
    <w:tmpl w:val="6AB06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058A4"/>
    <w:multiLevelType w:val="hybridMultilevel"/>
    <w:tmpl w:val="B4581DD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0"/>
  </w:num>
  <w:num w:numId="5">
    <w:abstractNumId w:val="2"/>
  </w:num>
  <w:num w:numId="6">
    <w:abstractNumId w:val="21"/>
  </w:num>
  <w:num w:numId="7">
    <w:abstractNumId w:val="1"/>
  </w:num>
  <w:num w:numId="8">
    <w:abstractNumId w:val="18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4"/>
  </w:num>
  <w:num w:numId="14">
    <w:abstractNumId w:val="17"/>
  </w:num>
  <w:num w:numId="15">
    <w:abstractNumId w:val="11"/>
  </w:num>
  <w:num w:numId="16">
    <w:abstractNumId w:val="13"/>
  </w:num>
  <w:num w:numId="17">
    <w:abstractNumId w:val="6"/>
  </w:num>
  <w:num w:numId="18">
    <w:abstractNumId w:val="7"/>
  </w:num>
  <w:num w:numId="19">
    <w:abstractNumId w:val="16"/>
  </w:num>
  <w:num w:numId="20">
    <w:abstractNumId w:val="10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E91"/>
    <w:rsid w:val="00007799"/>
    <w:rsid w:val="0001030C"/>
    <w:rsid w:val="00010E23"/>
    <w:rsid w:val="000161A6"/>
    <w:rsid w:val="0002044F"/>
    <w:rsid w:val="00056B49"/>
    <w:rsid w:val="00056E68"/>
    <w:rsid w:val="00067586"/>
    <w:rsid w:val="00082AA7"/>
    <w:rsid w:val="000919E6"/>
    <w:rsid w:val="00092766"/>
    <w:rsid w:val="000A06A3"/>
    <w:rsid w:val="000C07A0"/>
    <w:rsid w:val="000C5965"/>
    <w:rsid w:val="000D29C6"/>
    <w:rsid w:val="000E6B95"/>
    <w:rsid w:val="00105179"/>
    <w:rsid w:val="0011553F"/>
    <w:rsid w:val="00115E91"/>
    <w:rsid w:val="00125797"/>
    <w:rsid w:val="00131C2E"/>
    <w:rsid w:val="001540D0"/>
    <w:rsid w:val="00157F97"/>
    <w:rsid w:val="0016283B"/>
    <w:rsid w:val="00165744"/>
    <w:rsid w:val="00172FF4"/>
    <w:rsid w:val="001825DF"/>
    <w:rsid w:val="001938D7"/>
    <w:rsid w:val="00194E4F"/>
    <w:rsid w:val="001D2D20"/>
    <w:rsid w:val="001D7242"/>
    <w:rsid w:val="001E1A4D"/>
    <w:rsid w:val="001E3226"/>
    <w:rsid w:val="001F0AE3"/>
    <w:rsid w:val="001F4ABC"/>
    <w:rsid w:val="00200178"/>
    <w:rsid w:val="00200339"/>
    <w:rsid w:val="002015C7"/>
    <w:rsid w:val="00213F1A"/>
    <w:rsid w:val="00216929"/>
    <w:rsid w:val="002207B8"/>
    <w:rsid w:val="002253AF"/>
    <w:rsid w:val="00225C33"/>
    <w:rsid w:val="00226782"/>
    <w:rsid w:val="002313FD"/>
    <w:rsid w:val="00231D75"/>
    <w:rsid w:val="00233945"/>
    <w:rsid w:val="00237D73"/>
    <w:rsid w:val="002462E3"/>
    <w:rsid w:val="00251694"/>
    <w:rsid w:val="00256354"/>
    <w:rsid w:val="00257AB7"/>
    <w:rsid w:val="00264B22"/>
    <w:rsid w:val="0027424E"/>
    <w:rsid w:val="00284BB4"/>
    <w:rsid w:val="00293407"/>
    <w:rsid w:val="002A4116"/>
    <w:rsid w:val="002B7F54"/>
    <w:rsid w:val="002C5142"/>
    <w:rsid w:val="002C7CEC"/>
    <w:rsid w:val="002D1A84"/>
    <w:rsid w:val="002D58B3"/>
    <w:rsid w:val="002E45D7"/>
    <w:rsid w:val="002E5D7B"/>
    <w:rsid w:val="002E6D77"/>
    <w:rsid w:val="002F7ADB"/>
    <w:rsid w:val="003007BB"/>
    <w:rsid w:val="003076CA"/>
    <w:rsid w:val="00315034"/>
    <w:rsid w:val="00315DEC"/>
    <w:rsid w:val="003174EA"/>
    <w:rsid w:val="0032560F"/>
    <w:rsid w:val="0033033F"/>
    <w:rsid w:val="003431B2"/>
    <w:rsid w:val="00344358"/>
    <w:rsid w:val="00365D73"/>
    <w:rsid w:val="003711DE"/>
    <w:rsid w:val="00374123"/>
    <w:rsid w:val="00377991"/>
    <w:rsid w:val="00380C6A"/>
    <w:rsid w:val="003942A0"/>
    <w:rsid w:val="003A053B"/>
    <w:rsid w:val="003A3662"/>
    <w:rsid w:val="003A60D5"/>
    <w:rsid w:val="003A60F0"/>
    <w:rsid w:val="003B0089"/>
    <w:rsid w:val="003B0BFF"/>
    <w:rsid w:val="003B2596"/>
    <w:rsid w:val="003D640E"/>
    <w:rsid w:val="003E3421"/>
    <w:rsid w:val="003E7809"/>
    <w:rsid w:val="003F0BCE"/>
    <w:rsid w:val="003F4380"/>
    <w:rsid w:val="003F4E16"/>
    <w:rsid w:val="003F6654"/>
    <w:rsid w:val="004008F3"/>
    <w:rsid w:val="00402A82"/>
    <w:rsid w:val="00407B35"/>
    <w:rsid w:val="00412DFC"/>
    <w:rsid w:val="00413B4D"/>
    <w:rsid w:val="00413DC6"/>
    <w:rsid w:val="004277FD"/>
    <w:rsid w:val="0043728C"/>
    <w:rsid w:val="00437FD0"/>
    <w:rsid w:val="004411DB"/>
    <w:rsid w:val="00456570"/>
    <w:rsid w:val="00460AC1"/>
    <w:rsid w:val="00463495"/>
    <w:rsid w:val="004655B6"/>
    <w:rsid w:val="00465D12"/>
    <w:rsid w:val="00491E1F"/>
    <w:rsid w:val="004A03B1"/>
    <w:rsid w:val="004D0B0E"/>
    <w:rsid w:val="004D6901"/>
    <w:rsid w:val="004E3E82"/>
    <w:rsid w:val="004F44A4"/>
    <w:rsid w:val="004F49DB"/>
    <w:rsid w:val="00502E04"/>
    <w:rsid w:val="005110F3"/>
    <w:rsid w:val="00512D89"/>
    <w:rsid w:val="005150AB"/>
    <w:rsid w:val="005268B8"/>
    <w:rsid w:val="0053463E"/>
    <w:rsid w:val="00541190"/>
    <w:rsid w:val="005456DC"/>
    <w:rsid w:val="00554104"/>
    <w:rsid w:val="00555A8C"/>
    <w:rsid w:val="0056566B"/>
    <w:rsid w:val="00574C14"/>
    <w:rsid w:val="0058703D"/>
    <w:rsid w:val="005B1298"/>
    <w:rsid w:val="005B7DDE"/>
    <w:rsid w:val="005C3436"/>
    <w:rsid w:val="005C4A98"/>
    <w:rsid w:val="005D2A01"/>
    <w:rsid w:val="005E3D46"/>
    <w:rsid w:val="005E5052"/>
    <w:rsid w:val="005F068A"/>
    <w:rsid w:val="00612591"/>
    <w:rsid w:val="00612ABF"/>
    <w:rsid w:val="00613B73"/>
    <w:rsid w:val="0062664B"/>
    <w:rsid w:val="00632843"/>
    <w:rsid w:val="00635E68"/>
    <w:rsid w:val="0063798F"/>
    <w:rsid w:val="006427DC"/>
    <w:rsid w:val="00651863"/>
    <w:rsid w:val="006567CA"/>
    <w:rsid w:val="0066267D"/>
    <w:rsid w:val="00674D99"/>
    <w:rsid w:val="006865A8"/>
    <w:rsid w:val="006A3EB1"/>
    <w:rsid w:val="006A3FCB"/>
    <w:rsid w:val="006A6705"/>
    <w:rsid w:val="006B3264"/>
    <w:rsid w:val="006C3A4A"/>
    <w:rsid w:val="006D5FA2"/>
    <w:rsid w:val="006D6B01"/>
    <w:rsid w:val="006E30F7"/>
    <w:rsid w:val="006F133D"/>
    <w:rsid w:val="006F2E3B"/>
    <w:rsid w:val="0070233F"/>
    <w:rsid w:val="00703DBB"/>
    <w:rsid w:val="00716019"/>
    <w:rsid w:val="00725979"/>
    <w:rsid w:val="0072685C"/>
    <w:rsid w:val="00732D25"/>
    <w:rsid w:val="00733923"/>
    <w:rsid w:val="007406E1"/>
    <w:rsid w:val="00744765"/>
    <w:rsid w:val="00745CBE"/>
    <w:rsid w:val="00752DFE"/>
    <w:rsid w:val="007552E5"/>
    <w:rsid w:val="0075653C"/>
    <w:rsid w:val="00761402"/>
    <w:rsid w:val="007633F7"/>
    <w:rsid w:val="00773DA7"/>
    <w:rsid w:val="00774141"/>
    <w:rsid w:val="00783086"/>
    <w:rsid w:val="007A0346"/>
    <w:rsid w:val="007A3532"/>
    <w:rsid w:val="007A75A9"/>
    <w:rsid w:val="007B6C63"/>
    <w:rsid w:val="007C1088"/>
    <w:rsid w:val="007C2AD6"/>
    <w:rsid w:val="007C2FF9"/>
    <w:rsid w:val="007D01D9"/>
    <w:rsid w:val="007D38AD"/>
    <w:rsid w:val="007F635E"/>
    <w:rsid w:val="00800AFE"/>
    <w:rsid w:val="008055A8"/>
    <w:rsid w:val="008100F3"/>
    <w:rsid w:val="00811B4E"/>
    <w:rsid w:val="008158D1"/>
    <w:rsid w:val="00817060"/>
    <w:rsid w:val="0083466A"/>
    <w:rsid w:val="008370EF"/>
    <w:rsid w:val="00845056"/>
    <w:rsid w:val="00847041"/>
    <w:rsid w:val="00851B78"/>
    <w:rsid w:val="00852BD0"/>
    <w:rsid w:val="0085770D"/>
    <w:rsid w:val="00863471"/>
    <w:rsid w:val="00873534"/>
    <w:rsid w:val="00881EB1"/>
    <w:rsid w:val="008852A0"/>
    <w:rsid w:val="008A3E33"/>
    <w:rsid w:val="008A5720"/>
    <w:rsid w:val="008A72F5"/>
    <w:rsid w:val="008B7426"/>
    <w:rsid w:val="008B7D27"/>
    <w:rsid w:val="008C0163"/>
    <w:rsid w:val="008C2AAF"/>
    <w:rsid w:val="008D0D4E"/>
    <w:rsid w:val="008D42EC"/>
    <w:rsid w:val="008F0A1C"/>
    <w:rsid w:val="008F2D7C"/>
    <w:rsid w:val="008F3C47"/>
    <w:rsid w:val="008F7441"/>
    <w:rsid w:val="00906EFC"/>
    <w:rsid w:val="00923EA3"/>
    <w:rsid w:val="009359D4"/>
    <w:rsid w:val="00942DDC"/>
    <w:rsid w:val="0094520A"/>
    <w:rsid w:val="009641F1"/>
    <w:rsid w:val="009653D6"/>
    <w:rsid w:val="00970612"/>
    <w:rsid w:val="00981501"/>
    <w:rsid w:val="00983EBA"/>
    <w:rsid w:val="00984168"/>
    <w:rsid w:val="00990701"/>
    <w:rsid w:val="009A266E"/>
    <w:rsid w:val="009A4B7A"/>
    <w:rsid w:val="009B55F0"/>
    <w:rsid w:val="009D1E79"/>
    <w:rsid w:val="009D5198"/>
    <w:rsid w:val="009D62D6"/>
    <w:rsid w:val="009D64DE"/>
    <w:rsid w:val="009E3AF2"/>
    <w:rsid w:val="00A05B81"/>
    <w:rsid w:val="00A11E59"/>
    <w:rsid w:val="00A14387"/>
    <w:rsid w:val="00A1604A"/>
    <w:rsid w:val="00A23334"/>
    <w:rsid w:val="00A245BA"/>
    <w:rsid w:val="00A270F8"/>
    <w:rsid w:val="00A329C5"/>
    <w:rsid w:val="00A36AFE"/>
    <w:rsid w:val="00A42F4F"/>
    <w:rsid w:val="00A45A9C"/>
    <w:rsid w:val="00A505FE"/>
    <w:rsid w:val="00A52B80"/>
    <w:rsid w:val="00A6388F"/>
    <w:rsid w:val="00A65DD8"/>
    <w:rsid w:val="00A7283E"/>
    <w:rsid w:val="00A759C3"/>
    <w:rsid w:val="00A82837"/>
    <w:rsid w:val="00AB3C15"/>
    <w:rsid w:val="00AB67F0"/>
    <w:rsid w:val="00AD6049"/>
    <w:rsid w:val="00AD6652"/>
    <w:rsid w:val="00AE2B51"/>
    <w:rsid w:val="00B13F27"/>
    <w:rsid w:val="00B20D94"/>
    <w:rsid w:val="00B35590"/>
    <w:rsid w:val="00B40549"/>
    <w:rsid w:val="00B42159"/>
    <w:rsid w:val="00B43BCA"/>
    <w:rsid w:val="00B47EF3"/>
    <w:rsid w:val="00B5581E"/>
    <w:rsid w:val="00B800EF"/>
    <w:rsid w:val="00B82939"/>
    <w:rsid w:val="00B84E47"/>
    <w:rsid w:val="00B97D28"/>
    <w:rsid w:val="00BA2602"/>
    <w:rsid w:val="00BB16C1"/>
    <w:rsid w:val="00BB1DDA"/>
    <w:rsid w:val="00BB43DB"/>
    <w:rsid w:val="00BB4680"/>
    <w:rsid w:val="00BB68EE"/>
    <w:rsid w:val="00BC2BAE"/>
    <w:rsid w:val="00BC2BC9"/>
    <w:rsid w:val="00BC436F"/>
    <w:rsid w:val="00BE0A95"/>
    <w:rsid w:val="00BE4574"/>
    <w:rsid w:val="00BE4BEF"/>
    <w:rsid w:val="00BE4D7A"/>
    <w:rsid w:val="00BE6194"/>
    <w:rsid w:val="00BF2761"/>
    <w:rsid w:val="00C172F0"/>
    <w:rsid w:val="00C25D32"/>
    <w:rsid w:val="00C3655F"/>
    <w:rsid w:val="00C367D9"/>
    <w:rsid w:val="00C423D2"/>
    <w:rsid w:val="00C44F55"/>
    <w:rsid w:val="00C51908"/>
    <w:rsid w:val="00C52D02"/>
    <w:rsid w:val="00C55C1F"/>
    <w:rsid w:val="00C574C2"/>
    <w:rsid w:val="00C6471C"/>
    <w:rsid w:val="00C656ED"/>
    <w:rsid w:val="00C73F19"/>
    <w:rsid w:val="00C76AFB"/>
    <w:rsid w:val="00C85836"/>
    <w:rsid w:val="00C8616D"/>
    <w:rsid w:val="00C87F1A"/>
    <w:rsid w:val="00C95768"/>
    <w:rsid w:val="00CA2ACE"/>
    <w:rsid w:val="00CB548E"/>
    <w:rsid w:val="00CD02DC"/>
    <w:rsid w:val="00CD0861"/>
    <w:rsid w:val="00CD74F9"/>
    <w:rsid w:val="00CF58AF"/>
    <w:rsid w:val="00CF5D5C"/>
    <w:rsid w:val="00CF6D15"/>
    <w:rsid w:val="00D00A89"/>
    <w:rsid w:val="00D019E6"/>
    <w:rsid w:val="00D10632"/>
    <w:rsid w:val="00D45A85"/>
    <w:rsid w:val="00D460D6"/>
    <w:rsid w:val="00D52C80"/>
    <w:rsid w:val="00D62AF6"/>
    <w:rsid w:val="00D65206"/>
    <w:rsid w:val="00D71CBF"/>
    <w:rsid w:val="00D74A50"/>
    <w:rsid w:val="00D772E6"/>
    <w:rsid w:val="00D8128B"/>
    <w:rsid w:val="00D91CB8"/>
    <w:rsid w:val="00DB5B11"/>
    <w:rsid w:val="00DC3611"/>
    <w:rsid w:val="00DD3A24"/>
    <w:rsid w:val="00DD4EB9"/>
    <w:rsid w:val="00DE2335"/>
    <w:rsid w:val="00DE5229"/>
    <w:rsid w:val="00DE7CEC"/>
    <w:rsid w:val="00DF194C"/>
    <w:rsid w:val="00DF7DF4"/>
    <w:rsid w:val="00E04201"/>
    <w:rsid w:val="00E06DD3"/>
    <w:rsid w:val="00E102FE"/>
    <w:rsid w:val="00E12204"/>
    <w:rsid w:val="00E126F5"/>
    <w:rsid w:val="00E13F16"/>
    <w:rsid w:val="00E16D33"/>
    <w:rsid w:val="00E17B5F"/>
    <w:rsid w:val="00E26CBE"/>
    <w:rsid w:val="00E308E6"/>
    <w:rsid w:val="00E311AE"/>
    <w:rsid w:val="00E33E69"/>
    <w:rsid w:val="00E40B0D"/>
    <w:rsid w:val="00E430A7"/>
    <w:rsid w:val="00E43768"/>
    <w:rsid w:val="00E4681D"/>
    <w:rsid w:val="00E51586"/>
    <w:rsid w:val="00E53A48"/>
    <w:rsid w:val="00E53A96"/>
    <w:rsid w:val="00E67724"/>
    <w:rsid w:val="00E7051F"/>
    <w:rsid w:val="00E72FEC"/>
    <w:rsid w:val="00E74467"/>
    <w:rsid w:val="00E74B99"/>
    <w:rsid w:val="00EA0DC9"/>
    <w:rsid w:val="00EB0116"/>
    <w:rsid w:val="00EB3173"/>
    <w:rsid w:val="00EC3A5C"/>
    <w:rsid w:val="00EC594D"/>
    <w:rsid w:val="00ED129C"/>
    <w:rsid w:val="00ED1F5C"/>
    <w:rsid w:val="00EE5CDB"/>
    <w:rsid w:val="00EF387D"/>
    <w:rsid w:val="00EF78D5"/>
    <w:rsid w:val="00F014FD"/>
    <w:rsid w:val="00F029A1"/>
    <w:rsid w:val="00F11B06"/>
    <w:rsid w:val="00F25589"/>
    <w:rsid w:val="00F3559E"/>
    <w:rsid w:val="00F362A1"/>
    <w:rsid w:val="00F374B2"/>
    <w:rsid w:val="00F4700D"/>
    <w:rsid w:val="00F52549"/>
    <w:rsid w:val="00F5315E"/>
    <w:rsid w:val="00F54FD5"/>
    <w:rsid w:val="00F77922"/>
    <w:rsid w:val="00F811BC"/>
    <w:rsid w:val="00F827DB"/>
    <w:rsid w:val="00F82C3F"/>
    <w:rsid w:val="00F83238"/>
    <w:rsid w:val="00F86B23"/>
    <w:rsid w:val="00F90042"/>
    <w:rsid w:val="00F94718"/>
    <w:rsid w:val="00F9718F"/>
    <w:rsid w:val="00FA0CF5"/>
    <w:rsid w:val="00FA6E4F"/>
    <w:rsid w:val="00FB3E72"/>
    <w:rsid w:val="00FB58E6"/>
    <w:rsid w:val="00FC0F74"/>
    <w:rsid w:val="00FC4A43"/>
    <w:rsid w:val="00FC6ED5"/>
    <w:rsid w:val="00FD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="Times New Roman" w:hAnsiTheme="majorBidi" w:cstheme="majorBidi"/>
        <w:b/>
        <w:bCs/>
        <w:kern w:val="24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E91"/>
    <w:pPr>
      <w:ind w:right="709"/>
    </w:pPr>
    <w:rPr>
      <w:lang w:val="en-GB"/>
    </w:rPr>
  </w:style>
  <w:style w:type="paragraph" w:styleId="Titre9">
    <w:name w:val="heading 9"/>
    <w:basedOn w:val="Normal"/>
    <w:next w:val="Normal"/>
    <w:qFormat/>
    <w:rsid w:val="00115E91"/>
    <w:pPr>
      <w:keepNext/>
      <w:bidi/>
      <w:ind w:right="0"/>
      <w:outlineLvl w:val="8"/>
    </w:pPr>
    <w:rPr>
      <w:rFonts w:cs="Arabic Transparent"/>
      <w:sz w:val="36"/>
      <w:szCs w:val="36"/>
      <w:u w:val="single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D6049"/>
    <w:pPr>
      <w:overflowPunct w:val="0"/>
      <w:autoSpaceDE w:val="0"/>
      <w:autoSpaceDN w:val="0"/>
      <w:bidi/>
      <w:adjustRightInd w:val="0"/>
      <w:ind w:right="0" w:firstLine="1133"/>
      <w:textAlignment w:val="baseline"/>
    </w:pPr>
    <w:rPr>
      <w:rFonts w:cs="Arabic Transparent"/>
      <w:sz w:val="32"/>
      <w:szCs w:val="32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AD6049"/>
    <w:rPr>
      <w:rFonts w:cs="Arabic Transparent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F0AE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10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0632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rsid w:val="00C858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CB548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CB548E"/>
    <w:rPr>
      <w:lang w:val="en-GB"/>
    </w:rPr>
  </w:style>
  <w:style w:type="paragraph" w:styleId="Pieddepage">
    <w:name w:val="footer"/>
    <w:basedOn w:val="Normal"/>
    <w:link w:val="PieddepageCar"/>
    <w:rsid w:val="00CB548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CB548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C805-A08F-4D7C-A284-D1E20D1C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ملحق عدد 2</vt:lpstr>
    </vt:vector>
  </TitlesOfParts>
  <Company>test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ملحق عدد 2</dc:title>
  <dc:subject/>
  <dc:creator>kelarbi</dc:creator>
  <cp:keywords/>
  <dc:description/>
  <cp:lastModifiedBy>WISSEM</cp:lastModifiedBy>
  <cp:revision>22</cp:revision>
  <cp:lastPrinted>2014-03-28T11:10:00Z</cp:lastPrinted>
  <dcterms:created xsi:type="dcterms:W3CDTF">2013-02-22T15:51:00Z</dcterms:created>
  <dcterms:modified xsi:type="dcterms:W3CDTF">2014-03-28T14:42:00Z</dcterms:modified>
</cp:coreProperties>
</file>